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OO市立OO國民小學OO學年度第O學期2024-07-10 校務會議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校務會議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2024-07-10 16:12:00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校長</w:t>
            </w:r>
          </w:p>
        </w:tc>
      </w:tr>
    </w:tbl>
    <w:p/>
    <w:p>
      <w:pPr>
        <w:pStyle w:val="Heading2"/>
      </w:pPr>
      <w:bookmarkStart w:id="2" w:name="_Toc2"/>
      <w:r>
        <w:t>壹、人事室（人事主任）報告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臺南市南化區北寮國民小學112學年度第2學期期末校務會議-人事室書面報告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暑假如有非因公出國，請於確定行程後報請校長允許，至遲於出國前2周到差勤系統點選「出國申請單」，並逐層確認已簽核完畢。校長、兼行政教師及職員之出國地點為大陸或於大陸機場轉機，需另填寫赴大陸申請表（表格洽人事），並於出國申請單檢赴核准之申請表；赴港澳亦請至「國人赴港澳動態登錄」網頁登錄資料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 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請同仁遵守請假期限(出差、公出、出國申請單、銷假及加班單3個工作日內；其他請假單及公假單30個工作日內)，如有超過期限須要補請假，請至差勤系統首頁下載表格（表格下載位置如下）填寫，並經校長簽准後，交由人事補登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三、請兼任行政人員協助至【Buffalo-人事主任-0校長辦學績效優異事蹟提報-112學年度】資料夾填寫【!112下_校長配合推動市政暨辦學績效優異事蹟提報】。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四、人事會不定期至差勤系統首頁更新福利措施，同仁可參閱。其他宣導事項：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(一)人事行政總處福利措施，請至公務福利e化平台https://www.dgpa.gov.tw/eserver/index?mid=437 查詢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二)員工協助方案(EAP）-公務人員每人每年有４小時諮商費用補助與公假；教育人員及教保員每人每年有６小時諮商費用補助與公假，任何方面皆可申請諮商(如感情、家庭、職場或親子問題等）；全程保密，無庸擔心諮商事項外洩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1.公務人員心理諮商- https://personnel.tainan.gov.tw/eap/index.aspx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(請使用google chrome瀏覽器開啟)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2.教師／教保員個別諮商輔導服務-113年現與２廠商（寬欣心理治療所／上善心理治療所）簽約，有需要的教師／教保員可自行上網預約。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(三)行政院人事行政總處辦理113年至116年「貼心相貸」-全國公教員工消費性貸款，經公開徵選由臺灣土地銀行股份有限公司賡續承作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(四)性騷擾防治宣導—不當行為篇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1.性別歧視的言行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(1)評論外表：評論同仁的容貌、身材，說難怪嫁不出去，讓人感到被冒犯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(2)要求隱藏性取向：要求具有同志身分的人，不要在職場上曝露性取向，造成具有同志身分的人感受敵意。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(3)對女性受僱者的歧視：評論女性同仁結婚生子以後，對公司愈來愈沒有貢獻，讓人感到被冒犯。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2.不當的口語或文字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(1)講黃色笑話：在同仁面前講黃色笑話，無視反對，讓人感到被冒犯。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(2)冒犯性問題：詢問同仁的性生活頻率、對象，讓人感到被冒犯。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(3)不當圖片傳送：在通訊軟體上傳送含有 性意味的圖片，讓人感到被冒犯。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3.不當的肢體行為、跟蹤騷擾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(1)親吻與抱擁：親吻同仁的臉頰、嘴唇、手臂，或熊抱，讓人感到被冒犯。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(2)不當的觸碰：常常藉工作時觸碰同仁身體，或以手踫觸其胸部、臀部，讓人感到被冒犯。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(3)其他肢體行為：摸同仁的頭髮、聞頭髮，說好香、好迷人，讓人感到被冒犯。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(4)過度追求、尾隨：追求同仁遭拒絶後，仍持續在上班時製造相遇景場或尾隨，讓人感到不堪其擾、被冒犯。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(五)公務員勤休制度宣導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2025-08-29T12:09:59+08:00</dcterms:created>
  <dcterms:modified xsi:type="dcterms:W3CDTF">2025-08-29T12:09:59+08:00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