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19" w:rsidRPr="005667DA" w:rsidRDefault="000E1210">
      <w:pPr>
        <w:pStyle w:val="Textbody"/>
        <w:jc w:val="center"/>
        <w:rPr>
          <w:rFonts w:ascii="標楷體" w:eastAsia="標楷體" w:hAnsi="標楷體"/>
        </w:rPr>
      </w:pPr>
      <w:r w:rsidRPr="005667DA">
        <w:rPr>
          <w:rFonts w:ascii="標楷體" w:eastAsia="標楷體" w:hAnsi="標楷體"/>
          <w:b/>
          <w:sz w:val="28"/>
        </w:rPr>
        <w:t>臺南市</w:t>
      </w:r>
      <w:r>
        <w:rPr>
          <w:rFonts w:ascii="標楷體" w:eastAsia="標楷體" w:hAnsi="標楷體"/>
          <w:b/>
          <w:sz w:val="28"/>
        </w:rPr>
        <w:t>10</w:t>
      </w:r>
      <w:r>
        <w:rPr>
          <w:rFonts w:ascii="標楷體" w:eastAsia="標楷體" w:hAnsi="標楷體" w:hint="eastAsia"/>
          <w:b/>
          <w:sz w:val="28"/>
        </w:rPr>
        <w:t>9</w:t>
      </w:r>
      <w:r w:rsidRPr="005667DA">
        <w:rPr>
          <w:rFonts w:ascii="標楷體" w:eastAsia="標楷體" w:hAnsi="標楷體"/>
          <w:b/>
          <w:sz w:val="28"/>
        </w:rPr>
        <w:t>學年度各級學校特殊教育學生家庭支援服務實施計畫</w:t>
      </w:r>
    </w:p>
    <w:p w:rsidR="00A35D19" w:rsidRPr="005667DA" w:rsidRDefault="000E1210">
      <w:pPr>
        <w:pStyle w:val="Textbody"/>
        <w:spacing w:line="420" w:lineRule="atLeast"/>
        <w:rPr>
          <w:rFonts w:ascii="標楷體" w:eastAsia="標楷體" w:hAnsi="標楷體"/>
          <w:sz w:val="28"/>
        </w:rPr>
      </w:pPr>
      <w:r w:rsidRPr="005667DA">
        <w:rPr>
          <w:rFonts w:ascii="標楷體" w:eastAsia="標楷體" w:hAnsi="標楷體"/>
          <w:sz w:val="28"/>
        </w:rPr>
        <w:t>一、依據：特殊教育法第四十六條辦理。</w:t>
      </w:r>
    </w:p>
    <w:p w:rsidR="00A35D19" w:rsidRPr="005667DA" w:rsidRDefault="000E1210">
      <w:pPr>
        <w:pStyle w:val="Textbody"/>
        <w:spacing w:line="420" w:lineRule="atLeast"/>
        <w:rPr>
          <w:rFonts w:ascii="標楷體" w:eastAsia="標楷體" w:hAnsi="標楷體"/>
          <w:sz w:val="28"/>
        </w:rPr>
      </w:pPr>
      <w:r w:rsidRPr="005667DA">
        <w:rPr>
          <w:rFonts w:ascii="標楷體" w:eastAsia="標楷體" w:hAnsi="標楷體"/>
          <w:sz w:val="28"/>
        </w:rPr>
        <w:t>二、目的：</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(一)提供本市特殊教育學生持續性之教育服務與家庭支援服務。</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(二)結合家庭、學校及社會資源，提供身心障礙學生整合性之服務。</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(三)提供家長資訊、諮詢、輔導、教育及社會福利等家庭支援性服務。</w:t>
      </w:r>
    </w:p>
    <w:p w:rsidR="00A35D19" w:rsidRPr="005667DA" w:rsidRDefault="000E1210">
      <w:pPr>
        <w:pStyle w:val="Textbody"/>
        <w:spacing w:line="420" w:lineRule="atLeast"/>
        <w:rPr>
          <w:rFonts w:ascii="標楷體" w:eastAsia="標楷體" w:hAnsi="標楷體"/>
          <w:sz w:val="28"/>
        </w:rPr>
      </w:pPr>
      <w:r w:rsidRPr="005667DA">
        <w:rPr>
          <w:rFonts w:ascii="標楷體" w:eastAsia="標楷體" w:hAnsi="標楷體"/>
          <w:sz w:val="28"/>
        </w:rPr>
        <w:t>三、服務對象：</w:t>
      </w:r>
    </w:p>
    <w:p w:rsidR="00A35D19" w:rsidRPr="005667DA" w:rsidRDefault="000E1210">
      <w:pPr>
        <w:pStyle w:val="Textbody"/>
        <w:spacing w:line="420" w:lineRule="atLeast"/>
        <w:rPr>
          <w:rFonts w:ascii="標楷體" w:eastAsia="標楷體" w:hAnsi="標楷體"/>
        </w:rPr>
      </w:pPr>
      <w:r w:rsidRPr="005667DA">
        <w:rPr>
          <w:rFonts w:ascii="標楷體" w:eastAsia="標楷體" w:hAnsi="標楷體"/>
        </w:rPr>
        <w:t xml:space="preserve">    </w:t>
      </w:r>
      <w:r w:rsidRPr="005667DA">
        <w:rPr>
          <w:rFonts w:ascii="標楷體" w:eastAsia="標楷體" w:hAnsi="標楷體"/>
          <w:b/>
          <w:sz w:val="28"/>
        </w:rPr>
        <w:t>本市特殊教育學生及家長</w:t>
      </w:r>
    </w:p>
    <w:p w:rsidR="00A35D19" w:rsidRPr="005667DA" w:rsidRDefault="000E1210">
      <w:pPr>
        <w:pStyle w:val="Textbody"/>
        <w:spacing w:line="420" w:lineRule="atLeast"/>
        <w:rPr>
          <w:rFonts w:ascii="標楷體" w:eastAsia="標楷體" w:hAnsi="標楷體"/>
        </w:rPr>
      </w:pPr>
      <w:r w:rsidRPr="005667DA">
        <w:rPr>
          <w:rFonts w:ascii="標楷體" w:eastAsia="標楷體" w:hAnsi="標楷體"/>
          <w:sz w:val="28"/>
        </w:rPr>
        <w:t>四、辦理期程：</w:t>
      </w:r>
      <w:r>
        <w:rPr>
          <w:rFonts w:ascii="標楷體" w:eastAsia="標楷體" w:hAnsi="標楷體"/>
          <w:sz w:val="28"/>
        </w:rPr>
        <w:t>10</w:t>
      </w:r>
      <w:r>
        <w:rPr>
          <w:rFonts w:ascii="標楷體" w:eastAsia="標楷體" w:hAnsi="標楷體" w:hint="eastAsia"/>
          <w:sz w:val="28"/>
        </w:rPr>
        <w:t>9</w:t>
      </w:r>
      <w:r w:rsidRPr="005667DA">
        <w:rPr>
          <w:rFonts w:ascii="標楷體" w:eastAsia="標楷體" w:hAnsi="標楷體"/>
          <w:sz w:val="28"/>
        </w:rPr>
        <w:t>學年度(</w:t>
      </w:r>
      <w:r w:rsidRPr="005667DA">
        <w:rPr>
          <w:rFonts w:ascii="標楷體" w:eastAsia="標楷體" w:hAnsi="標楷體"/>
          <w:b/>
          <w:sz w:val="28"/>
        </w:rPr>
        <w:t>108年</w:t>
      </w:r>
      <w:r>
        <w:rPr>
          <w:rFonts w:ascii="標楷體" w:eastAsia="標楷體" w:hAnsi="標楷體" w:hint="eastAsia"/>
          <w:b/>
          <w:sz w:val="28"/>
        </w:rPr>
        <w:t>9</w:t>
      </w:r>
      <w:r w:rsidRPr="005667DA">
        <w:rPr>
          <w:rFonts w:ascii="標楷體" w:eastAsia="標楷體" w:hAnsi="標楷體"/>
          <w:b/>
          <w:sz w:val="28"/>
        </w:rPr>
        <w:t>月1日至1</w:t>
      </w:r>
      <w:r>
        <w:rPr>
          <w:rFonts w:ascii="標楷體" w:eastAsia="標楷體" w:hAnsi="標楷體" w:hint="eastAsia"/>
          <w:b/>
          <w:sz w:val="28"/>
        </w:rPr>
        <w:t>10</w:t>
      </w:r>
      <w:r w:rsidRPr="005667DA">
        <w:rPr>
          <w:rFonts w:ascii="標楷體" w:eastAsia="標楷體" w:hAnsi="標楷體"/>
          <w:b/>
          <w:sz w:val="28"/>
        </w:rPr>
        <w:t>年7月31日)</w:t>
      </w:r>
    </w:p>
    <w:p w:rsidR="00A35D19" w:rsidRPr="005667DA" w:rsidRDefault="000E1210">
      <w:pPr>
        <w:pStyle w:val="Textbody"/>
        <w:spacing w:line="420" w:lineRule="atLeast"/>
        <w:ind w:left="560" w:hanging="560"/>
        <w:rPr>
          <w:rFonts w:ascii="標楷體" w:eastAsia="標楷體" w:hAnsi="標楷體"/>
        </w:rPr>
      </w:pPr>
      <w:r w:rsidRPr="005667DA">
        <w:rPr>
          <w:rFonts w:ascii="標楷體" w:eastAsia="標楷體" w:hAnsi="標楷體"/>
        </w:rPr>
        <w:t xml:space="preserve">    </w:t>
      </w:r>
      <w:r w:rsidRPr="005667DA">
        <w:rPr>
          <w:rFonts w:ascii="標楷體" w:eastAsia="標楷體" w:hAnsi="標楷體"/>
          <w:sz w:val="28"/>
        </w:rPr>
        <w:t>各國中小應於開學後二週內提供特殊教育學生家庭支援服務內容並轉告學生家長，並在學校網頁上不定時公告相關訊息，必要時應依據家長之個別需要調整服務內容及方式。</w:t>
      </w:r>
    </w:p>
    <w:p w:rsidR="00A35D19" w:rsidRPr="005667DA" w:rsidRDefault="000E1210">
      <w:pPr>
        <w:pStyle w:val="Textbody"/>
        <w:spacing w:line="420" w:lineRule="atLeast"/>
        <w:rPr>
          <w:rFonts w:ascii="標楷體" w:eastAsia="標楷體" w:hAnsi="標楷體"/>
          <w:sz w:val="28"/>
        </w:rPr>
      </w:pPr>
      <w:r w:rsidRPr="005667DA">
        <w:rPr>
          <w:rFonts w:ascii="標楷體" w:eastAsia="標楷體" w:hAnsi="標楷體"/>
          <w:sz w:val="28"/>
        </w:rPr>
        <w:t>五、服務內容：</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(一)提供特教資訊：</w:t>
      </w:r>
    </w:p>
    <w:p w:rsidR="00A35D19" w:rsidRPr="005667DA" w:rsidRDefault="000E1210">
      <w:pPr>
        <w:pStyle w:val="Textbody"/>
        <w:spacing w:line="420" w:lineRule="atLeast"/>
        <w:ind w:left="980" w:hanging="980"/>
        <w:rPr>
          <w:rFonts w:ascii="標楷體" w:eastAsia="標楷體" w:hAnsi="標楷體"/>
        </w:rPr>
      </w:pPr>
      <w:r w:rsidRPr="005667DA">
        <w:rPr>
          <w:rFonts w:ascii="標楷體" w:eastAsia="標楷體" w:hAnsi="標楷體"/>
        </w:rPr>
        <w:t>       </w:t>
      </w:r>
      <w:r w:rsidRPr="005667DA">
        <w:rPr>
          <w:rFonts w:ascii="標楷體" w:eastAsia="標楷體" w:hAnsi="標楷體"/>
          <w:sz w:val="28"/>
        </w:rPr>
        <w:t>學校利用每學期初親職座談會或其他相關會議以書面資料或口頭方式提供特殊教育學生家庭有關教育、褔利、醫療等機構或措施之相關資訊。包括資訊、諮詢、輔導、親職教育等資源服務，必要時應依據家長之個別需要調整服務內容及方式。</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(二)提供諮詢服務 ：</w:t>
      </w:r>
    </w:p>
    <w:p w:rsidR="00A35D19" w:rsidRPr="005667DA" w:rsidRDefault="000E1210">
      <w:pPr>
        <w:pStyle w:val="Textbody"/>
        <w:spacing w:line="420" w:lineRule="atLeast"/>
        <w:ind w:left="980" w:hanging="980"/>
        <w:rPr>
          <w:rFonts w:ascii="標楷體" w:eastAsia="標楷體" w:hAnsi="標楷體"/>
        </w:rPr>
      </w:pPr>
      <w:r w:rsidRPr="005667DA">
        <w:rPr>
          <w:rFonts w:ascii="標楷體" w:eastAsia="標楷體" w:hAnsi="標楷體"/>
        </w:rPr>
        <w:t>       </w:t>
      </w:r>
      <w:r w:rsidRPr="005667DA">
        <w:rPr>
          <w:rFonts w:ascii="標楷體" w:eastAsia="標楷體" w:hAnsi="標楷體"/>
          <w:sz w:val="28"/>
        </w:rPr>
        <w:t>學校以電話或晤談方式，提供特殊教育學生家庭有關教養、就學等問題之諮詢，提供家長各教育大學特教中心諮詢專線及其他相關機構之服務電話。</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(三)輔導服務：</w:t>
      </w:r>
    </w:p>
    <w:p w:rsidR="00A35D19" w:rsidRPr="005667DA" w:rsidRDefault="000E1210">
      <w:pPr>
        <w:pStyle w:val="Textbody"/>
        <w:spacing w:line="420" w:lineRule="atLeast"/>
        <w:ind w:left="980" w:hanging="980"/>
        <w:rPr>
          <w:rFonts w:ascii="標楷體" w:eastAsia="標楷體" w:hAnsi="標楷體"/>
        </w:rPr>
      </w:pPr>
      <w:r w:rsidRPr="005667DA">
        <w:rPr>
          <w:rFonts w:ascii="標楷體" w:eastAsia="標楷體" w:hAnsi="標楷體"/>
        </w:rPr>
        <w:t>       </w:t>
      </w:r>
      <w:r w:rsidRPr="005667DA">
        <w:rPr>
          <w:rFonts w:ascii="標楷體" w:eastAsia="標楷體" w:hAnsi="標楷體"/>
          <w:sz w:val="28"/>
        </w:rPr>
        <w:t>召開個別化教育計畫（IEP）及個別化轉銜計畫（ITP）會議，邀請家長擬定或參與、提供特殊教育學生之服務、建立特教生生活輔導紀錄簿、提供家庭成員小團體輔導或個別諮商輔導、班級輔導活動及支持性成長團體等。</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(四)辦理親職教育活動：</w:t>
      </w:r>
    </w:p>
    <w:p w:rsidR="00A35D19" w:rsidRPr="005667DA" w:rsidRDefault="000E1210">
      <w:pPr>
        <w:pStyle w:val="Textbody"/>
        <w:spacing w:line="420" w:lineRule="atLeast"/>
        <w:ind w:left="980" w:hanging="980"/>
        <w:rPr>
          <w:rFonts w:ascii="標楷體" w:eastAsia="標楷體" w:hAnsi="標楷體"/>
        </w:rPr>
      </w:pPr>
      <w:r w:rsidRPr="005667DA">
        <w:rPr>
          <w:rFonts w:ascii="標楷體" w:eastAsia="標楷體" w:hAnsi="標楷體"/>
        </w:rPr>
        <w:t>       </w:t>
      </w:r>
      <w:r w:rsidRPr="005667DA">
        <w:rPr>
          <w:rFonts w:ascii="標楷體" w:eastAsia="標楷體" w:hAnsi="標楷體"/>
          <w:sz w:val="28"/>
        </w:rPr>
        <w:t>學校辦理研習或小團體等親職講座課程或戶外教學活動，增進特殊教育</w:t>
      </w:r>
      <w:r w:rsidRPr="005667DA">
        <w:rPr>
          <w:rFonts w:ascii="標楷體" w:eastAsia="標楷體" w:hAnsi="標楷體"/>
          <w:sz w:val="28"/>
        </w:rPr>
        <w:lastRenderedPageBreak/>
        <w:t>之家長相關知識。</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(五)社會福利（補助）資訊 ：</w:t>
      </w:r>
    </w:p>
    <w:p w:rsidR="00A35D19" w:rsidRPr="005667DA" w:rsidRDefault="000E1210">
      <w:pPr>
        <w:pStyle w:val="Textbody"/>
        <w:spacing w:line="420" w:lineRule="atLeast"/>
        <w:ind w:left="980" w:hanging="980"/>
        <w:rPr>
          <w:rFonts w:ascii="標楷體" w:eastAsia="標楷體" w:hAnsi="標楷體"/>
        </w:rPr>
      </w:pPr>
      <w:r w:rsidRPr="005667DA">
        <w:rPr>
          <w:rFonts w:ascii="標楷體" w:eastAsia="標楷體" w:hAnsi="標楷體"/>
        </w:rPr>
        <w:t>       </w:t>
      </w:r>
      <w:r w:rsidRPr="005667DA">
        <w:rPr>
          <w:rFonts w:ascii="標楷體" w:eastAsia="標楷體" w:hAnsi="標楷體"/>
          <w:sz w:val="28"/>
        </w:rPr>
        <w:t>告知家長本局提供特殊教育學生各項福利服務及教育階段所提供各項福利補助。</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(六)申請教具、輔具 ：</w:t>
      </w:r>
    </w:p>
    <w:p w:rsidR="00A35D19" w:rsidRPr="005667DA" w:rsidRDefault="000E1210">
      <w:pPr>
        <w:pStyle w:val="Textbody"/>
        <w:spacing w:line="420" w:lineRule="atLeast"/>
        <w:rPr>
          <w:rFonts w:ascii="標楷體" w:eastAsia="標楷體" w:hAnsi="標楷體"/>
        </w:rPr>
      </w:pPr>
      <w:r w:rsidRPr="005667DA">
        <w:rPr>
          <w:rFonts w:ascii="標楷體" w:eastAsia="標楷體" w:hAnsi="標楷體"/>
        </w:rPr>
        <w:t>       </w:t>
      </w:r>
      <w:r w:rsidRPr="005667DA">
        <w:rPr>
          <w:rFonts w:ascii="標楷體" w:eastAsia="標楷體" w:hAnsi="標楷體"/>
          <w:sz w:val="28"/>
        </w:rPr>
        <w:t>告知家長各項教具、輔具申請辦法，並可提出申請。</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(七)障礙者生涯規劃及轉銜輔導資訊：</w:t>
      </w:r>
    </w:p>
    <w:p w:rsidR="00A35D19" w:rsidRPr="005667DA" w:rsidRDefault="000E1210">
      <w:pPr>
        <w:pStyle w:val="Textbody"/>
        <w:ind w:left="999"/>
        <w:rPr>
          <w:rFonts w:ascii="標楷體" w:eastAsia="標楷體" w:hAnsi="標楷體"/>
        </w:rPr>
      </w:pPr>
      <w:r w:rsidRPr="005667DA">
        <w:rPr>
          <w:rFonts w:ascii="標楷體" w:eastAsia="標楷體" w:hAnsi="標楷體"/>
        </w:rPr>
        <w:t>        </w:t>
      </w:r>
      <w:r w:rsidRPr="005667DA">
        <w:rPr>
          <w:rFonts w:ascii="標楷體" w:eastAsia="標楷體" w:hAnsi="標楷體"/>
          <w:sz w:val="28"/>
        </w:rPr>
        <w:t>進行轉銜作業時，蒐集相關資訊，提供家長作為安排身心障礙學童生涯規</w:t>
      </w:r>
    </w:p>
    <w:p w:rsidR="00A35D19" w:rsidRPr="005667DA" w:rsidRDefault="000E1210">
      <w:pPr>
        <w:pStyle w:val="Textbody"/>
        <w:ind w:left="993" w:hanging="59"/>
        <w:rPr>
          <w:rFonts w:ascii="標楷體" w:eastAsia="標楷體" w:hAnsi="標楷體"/>
          <w:sz w:val="28"/>
        </w:rPr>
      </w:pPr>
      <w:r w:rsidRPr="005667DA">
        <w:rPr>
          <w:rFonts w:ascii="標楷體" w:eastAsia="標楷體" w:hAnsi="標楷體"/>
          <w:sz w:val="28"/>
        </w:rPr>
        <w:t>劃之參考。</w:t>
      </w:r>
    </w:p>
    <w:p w:rsidR="00A35D19" w:rsidRPr="005667DA" w:rsidRDefault="000E1210">
      <w:pPr>
        <w:pStyle w:val="Textbody"/>
        <w:spacing w:line="420" w:lineRule="atLeast"/>
        <w:ind w:firstLine="358"/>
        <w:rPr>
          <w:rFonts w:ascii="標楷體" w:eastAsia="標楷體" w:hAnsi="標楷體"/>
        </w:rPr>
      </w:pPr>
      <w:r w:rsidRPr="005667DA">
        <w:rPr>
          <w:rFonts w:ascii="標楷體" w:eastAsia="標楷體" w:hAnsi="標楷體"/>
          <w:sz w:val="28"/>
        </w:rPr>
        <w:t>(八)學校家長會委員：</w:t>
      </w:r>
    </w:p>
    <w:p w:rsidR="00A35D19" w:rsidRPr="005667DA" w:rsidRDefault="000E1210">
      <w:pPr>
        <w:pStyle w:val="Textbody"/>
        <w:spacing w:line="420" w:lineRule="atLeast"/>
        <w:ind w:left="920" w:hanging="1400"/>
        <w:rPr>
          <w:rFonts w:ascii="標楷體" w:eastAsia="標楷體" w:hAnsi="標楷體"/>
        </w:rPr>
      </w:pPr>
      <w:r w:rsidRPr="005667DA">
        <w:rPr>
          <w:rFonts w:ascii="標楷體" w:eastAsia="標楷體" w:hAnsi="標楷體"/>
        </w:rPr>
        <w:t>          </w:t>
      </w:r>
      <w:r w:rsidRPr="005667DA">
        <w:rPr>
          <w:rFonts w:ascii="標楷體" w:eastAsia="標楷體" w:hAnsi="標楷體"/>
          <w:sz w:val="28"/>
        </w:rPr>
        <w:t>應至少有一名為特殊教育學生之家長，以利身心障礙學生參與學校事務，協助校內推動特殊教育工作。</w:t>
      </w:r>
    </w:p>
    <w:p w:rsidR="00A35D19" w:rsidRPr="005667DA" w:rsidRDefault="000E1210">
      <w:pPr>
        <w:pStyle w:val="Textbody"/>
        <w:spacing w:line="420" w:lineRule="atLeast"/>
        <w:ind w:left="915" w:hanging="560"/>
        <w:rPr>
          <w:rFonts w:ascii="標楷體" w:eastAsia="標楷體" w:hAnsi="標楷體"/>
        </w:rPr>
      </w:pPr>
      <w:r w:rsidRPr="005667DA">
        <w:rPr>
          <w:rFonts w:ascii="標楷體" w:eastAsia="標楷體" w:hAnsi="標楷體"/>
          <w:sz w:val="28"/>
        </w:rPr>
        <w:t>(九)多元溝通管道：</w:t>
      </w:r>
    </w:p>
    <w:p w:rsidR="00A35D19" w:rsidRPr="005667DA" w:rsidRDefault="000E1210">
      <w:pPr>
        <w:pStyle w:val="Textbody"/>
        <w:spacing w:line="420" w:lineRule="atLeast"/>
        <w:ind w:left="915" w:hanging="560"/>
        <w:rPr>
          <w:rFonts w:ascii="標楷體" w:eastAsia="標楷體" w:hAnsi="標楷體"/>
        </w:rPr>
      </w:pPr>
      <w:r w:rsidRPr="005667DA">
        <w:rPr>
          <w:rFonts w:ascii="標楷體" w:eastAsia="標楷體" w:hAnsi="標楷體"/>
        </w:rPr>
        <w:t xml:space="preserve">    </w:t>
      </w:r>
      <w:r w:rsidRPr="005667DA">
        <w:rPr>
          <w:rFonts w:ascii="標楷體" w:eastAsia="標楷體" w:hAnsi="標楷體"/>
          <w:sz w:val="28"/>
        </w:rPr>
        <w:t>提供豐富且持續的溝通方式，如聯絡簿、家庭訪問、電話訪問、電子信箱等。</w:t>
      </w:r>
    </w:p>
    <w:p w:rsidR="00A35D19" w:rsidRPr="005667DA" w:rsidRDefault="000E1210">
      <w:pPr>
        <w:pStyle w:val="Textbody"/>
        <w:spacing w:line="420" w:lineRule="atLeast"/>
        <w:ind w:firstLine="420"/>
        <w:rPr>
          <w:rFonts w:ascii="標楷體" w:eastAsia="標楷體" w:hAnsi="標楷體"/>
        </w:rPr>
      </w:pPr>
      <w:r w:rsidRPr="005667DA">
        <w:rPr>
          <w:rFonts w:ascii="標楷體" w:eastAsia="標楷體" w:hAnsi="標楷體"/>
          <w:sz w:val="28"/>
        </w:rPr>
        <w:t>(十)定期工作檢討：</w:t>
      </w:r>
    </w:p>
    <w:p w:rsidR="00A35D19" w:rsidRPr="005667DA" w:rsidRDefault="000E1210">
      <w:pPr>
        <w:pStyle w:val="Textbody"/>
        <w:spacing w:line="420" w:lineRule="atLeast"/>
        <w:rPr>
          <w:rFonts w:ascii="標楷體" w:eastAsia="標楷體" w:hAnsi="標楷體"/>
        </w:rPr>
      </w:pPr>
      <w:r w:rsidRPr="005667DA">
        <w:rPr>
          <w:rFonts w:ascii="標楷體" w:eastAsia="標楷體" w:hAnsi="標楷體"/>
        </w:rPr>
        <w:t>       </w:t>
      </w:r>
      <w:r w:rsidRPr="005667DA">
        <w:rPr>
          <w:rFonts w:ascii="標楷體" w:eastAsia="標楷體" w:hAnsi="標楷體"/>
          <w:sz w:val="28"/>
        </w:rPr>
        <w:t>每學年召開成效評估檢討會、製作成果、擬定下學年工作計畫等。</w:t>
      </w:r>
    </w:p>
    <w:p w:rsidR="00A35D19" w:rsidRPr="005667DA" w:rsidRDefault="000E1210">
      <w:pPr>
        <w:pStyle w:val="Textbody"/>
        <w:spacing w:line="420" w:lineRule="atLeast"/>
        <w:rPr>
          <w:rFonts w:ascii="標楷體" w:eastAsia="標楷體" w:hAnsi="標楷體"/>
          <w:sz w:val="28"/>
        </w:rPr>
      </w:pPr>
      <w:r w:rsidRPr="005667DA">
        <w:rPr>
          <w:rFonts w:ascii="標楷體" w:eastAsia="標楷體" w:hAnsi="標楷體"/>
          <w:sz w:val="28"/>
        </w:rPr>
        <w:t>六、預期效益：</w:t>
      </w:r>
    </w:p>
    <w:p w:rsidR="00A35D19" w:rsidRPr="005667DA" w:rsidRDefault="000E1210">
      <w:pPr>
        <w:pStyle w:val="Textbody"/>
        <w:spacing w:line="420" w:lineRule="atLeast"/>
        <w:ind w:left="560" w:hanging="560"/>
        <w:rPr>
          <w:rFonts w:ascii="標楷體" w:eastAsia="標楷體" w:hAnsi="標楷體"/>
        </w:rPr>
      </w:pPr>
      <w:r w:rsidRPr="005667DA">
        <w:rPr>
          <w:rFonts w:ascii="標楷體" w:eastAsia="標楷體" w:hAnsi="標楷體"/>
        </w:rPr>
        <w:t xml:space="preserve">    </w:t>
      </w:r>
      <w:r w:rsidRPr="005667DA">
        <w:rPr>
          <w:rFonts w:ascii="標楷體" w:eastAsia="標楷體" w:hAnsi="標楷體"/>
          <w:sz w:val="28"/>
        </w:rPr>
        <w:t>整合學校教育資源與家庭教育支援系統，提供身障學生家長必要之支援，期使身障學童獲得充分的學習，完善的照顧。</w:t>
      </w:r>
    </w:p>
    <w:p w:rsidR="00A35D19" w:rsidRPr="005667DA" w:rsidRDefault="000E1210">
      <w:pPr>
        <w:pStyle w:val="Textbody"/>
        <w:spacing w:line="420" w:lineRule="atLeast"/>
        <w:rPr>
          <w:rFonts w:ascii="標楷體" w:eastAsia="標楷體" w:hAnsi="標楷體"/>
          <w:sz w:val="28"/>
        </w:rPr>
      </w:pPr>
      <w:r w:rsidRPr="005667DA">
        <w:rPr>
          <w:rFonts w:ascii="標楷體" w:eastAsia="標楷體" w:hAnsi="標楷體"/>
          <w:sz w:val="28"/>
        </w:rPr>
        <w:t>七、本計畫核准後實施，修正亦同。</w:t>
      </w:r>
    </w:p>
    <w:p w:rsidR="00A47D6D" w:rsidRDefault="00A47D6D">
      <w:pPr>
        <w:pStyle w:val="Textbody"/>
        <w:spacing w:line="420" w:lineRule="atLeast"/>
        <w:rPr>
          <w:rFonts w:ascii="標楷體" w:eastAsia="標楷體" w:hAnsi="標楷體"/>
          <w:sz w:val="28"/>
        </w:rPr>
      </w:pPr>
      <w:bookmarkStart w:id="0" w:name="_GoBack"/>
      <w:bookmarkEnd w:id="0"/>
    </w:p>
    <w:p w:rsidR="00A47D6D" w:rsidRDefault="00A47D6D">
      <w:pPr>
        <w:pStyle w:val="Textbody"/>
        <w:spacing w:line="420" w:lineRule="atLeast"/>
        <w:rPr>
          <w:rFonts w:ascii="標楷體" w:eastAsia="標楷體" w:hAnsi="標楷體"/>
          <w:sz w:val="28"/>
        </w:rPr>
      </w:pPr>
    </w:p>
    <w:p w:rsidR="00A47D6D" w:rsidRDefault="00A47D6D">
      <w:pPr>
        <w:pStyle w:val="Textbody"/>
        <w:spacing w:line="420" w:lineRule="atLeast"/>
        <w:rPr>
          <w:rFonts w:ascii="標楷體" w:eastAsia="標楷體" w:hAnsi="標楷體"/>
          <w:sz w:val="28"/>
        </w:rPr>
      </w:pPr>
    </w:p>
    <w:p w:rsidR="000E1210" w:rsidRDefault="000E1210">
      <w:pPr>
        <w:pStyle w:val="Textbody"/>
        <w:spacing w:line="420" w:lineRule="atLeast"/>
        <w:rPr>
          <w:rFonts w:ascii="標楷體" w:eastAsia="標楷體" w:hAnsi="標楷體"/>
          <w:sz w:val="28"/>
        </w:rPr>
      </w:pPr>
    </w:p>
    <w:sectPr w:rsidR="000E1210">
      <w:pgSz w:w="11906" w:h="16838"/>
      <w:pgMar w:top="795" w:right="1134" w:bottom="1700" w:left="1134" w:header="73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E0" w:rsidRDefault="00950DE0">
      <w:r>
        <w:separator/>
      </w:r>
    </w:p>
  </w:endnote>
  <w:endnote w:type="continuationSeparator" w:id="0">
    <w:p w:rsidR="00950DE0" w:rsidRDefault="0095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E0" w:rsidRDefault="00950DE0">
      <w:r>
        <w:rPr>
          <w:color w:val="000000"/>
        </w:rPr>
        <w:separator/>
      </w:r>
    </w:p>
  </w:footnote>
  <w:footnote w:type="continuationSeparator" w:id="0">
    <w:p w:rsidR="00950DE0" w:rsidRDefault="0095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35D19"/>
    <w:rsid w:val="00004F24"/>
    <w:rsid w:val="000E1210"/>
    <w:rsid w:val="00312CDA"/>
    <w:rsid w:val="005667DA"/>
    <w:rsid w:val="00712E2C"/>
    <w:rsid w:val="00847F30"/>
    <w:rsid w:val="00935FD1"/>
    <w:rsid w:val="00950DE0"/>
    <w:rsid w:val="009D4EEF"/>
    <w:rsid w:val="00A35D19"/>
    <w:rsid w:val="00A47D6D"/>
    <w:rsid w:val="00CA2388"/>
    <w:rsid w:val="00D61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C2BFCB-95A8-4900-BF8A-8A839218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新細明體"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941</Characters>
  <Application>Microsoft Office Word</Application>
  <DocSecurity>0</DocSecurity>
  <Lines>7</Lines>
  <Paragraphs>2</Paragraphs>
  <ScaleCrop>false</ScaleCrop>
  <Company>SYNNEX</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wu</dc:creator>
  <cp:lastModifiedBy>User</cp:lastModifiedBy>
  <cp:revision>4</cp:revision>
  <dcterms:created xsi:type="dcterms:W3CDTF">2020-08-06T03:27:00Z</dcterms:created>
  <dcterms:modified xsi:type="dcterms:W3CDTF">2020-08-07T06:36:00Z</dcterms:modified>
</cp:coreProperties>
</file>